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附件2：采购设备清单</w:t>
      </w:r>
    </w:p>
    <w:p>
      <w:pPr>
        <w:pStyle w:val="2"/>
        <w:ind w:firstLine="6746" w:firstLineChars="2800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芍药监控清单（地块一）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722"/>
        <w:gridCol w:w="955"/>
        <w:gridCol w:w="1056"/>
        <w:gridCol w:w="7809"/>
        <w:gridCol w:w="949"/>
        <w:gridCol w:w="765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1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智慧农业监测系统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400万高速红外智能球机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00" w:firstLineChars="1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7寸星光智能警戒球机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rFonts w:eastAsia="仿宋"/>
                <w:lang w:val="en-US" w:eastAsia="zh-CN" w:bidi="ar"/>
              </w:rPr>
              <w:t>•</w:t>
            </w:r>
            <w:r>
              <w:rPr>
                <w:rStyle w:val="6"/>
                <w:lang w:val="en-US" w:eastAsia="zh-CN" w:bidi="ar"/>
              </w:rPr>
              <w:t xml:space="preserve"> 支持1/2.8" 400万23倍光学变焦镜头，采用高效补光阵列，低功耗，红外补光150 m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rFonts w:eastAsia="仿宋"/>
                <w:lang w:val="en-US" w:eastAsia="zh-CN" w:bidi="ar"/>
              </w:rPr>
              <w:t>•</w:t>
            </w:r>
            <w:r>
              <w:rPr>
                <w:rStyle w:val="6"/>
                <w:lang w:val="en-US" w:eastAsia="zh-CN" w:bidi="ar"/>
              </w:rPr>
              <w:t xml:space="preserve"> 支持声光警戒，支持区域入侵侦测、越界侦测、进入区域侦测和离开区域侦等智能侦测并联动跟随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rFonts w:eastAsia="仿宋"/>
                <w:lang w:val="en-US" w:eastAsia="zh-CN" w:bidi="ar"/>
              </w:rPr>
              <w:t>•</w:t>
            </w:r>
            <w:r>
              <w:rPr>
                <w:rStyle w:val="6"/>
                <w:lang w:val="en-US" w:eastAsia="zh-CN" w:bidi="ar"/>
              </w:rPr>
              <w:t xml:space="preserve"> 适用于交通道路，广场、公园、出入口、园区周界等场景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rFonts w:eastAsia="仿宋"/>
                <w:lang w:val="en-US" w:eastAsia="zh-CN" w:bidi="ar"/>
              </w:rPr>
              <w:t>•</w:t>
            </w:r>
            <w:r>
              <w:rPr>
                <w:rStyle w:val="6"/>
                <w:lang w:val="en-US" w:eastAsia="zh-CN" w:bidi="ar"/>
              </w:rPr>
              <w:t xml:space="preserve"> 支持深度学习算法，提供精准的人车分类侦测、报警、联动球机镜头进行快速查看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rFonts w:eastAsia="仿宋"/>
                <w:lang w:val="en-US" w:eastAsia="zh-CN" w:bidi="ar"/>
              </w:rPr>
              <w:t>•</w:t>
            </w:r>
            <w:r>
              <w:rPr>
                <w:rStyle w:val="6"/>
                <w:lang w:val="en-US" w:eastAsia="zh-CN" w:bidi="ar"/>
              </w:rPr>
              <w:t xml:space="preserve"> 支持声光警戒：报警联动白光闪烁报警和声音报警，声音内容可选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rFonts w:eastAsia="仿宋"/>
                <w:lang w:val="en-US" w:eastAsia="zh-CN" w:bidi="ar"/>
              </w:rPr>
              <w:t>•</w:t>
            </w:r>
            <w:r>
              <w:rPr>
                <w:rStyle w:val="6"/>
                <w:lang w:val="en-US" w:eastAsia="zh-CN" w:bidi="ar"/>
              </w:rPr>
              <w:t xml:space="preserve"> 支持切换为人脸抓拍模式，最大同时抓拍5张人脸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rFonts w:eastAsia="仿宋"/>
                <w:lang w:val="en-US" w:eastAsia="zh-CN" w:bidi="ar"/>
              </w:rPr>
              <w:t>•</w:t>
            </w:r>
            <w:r>
              <w:rPr>
                <w:rStyle w:val="6"/>
                <w:lang w:val="en-US" w:eastAsia="zh-CN" w:bidi="ar"/>
              </w:rPr>
              <w:t xml:space="preserve"> 内置扬声器：功率5 W；30 m不低于60 dB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rFonts w:eastAsia="仿宋"/>
                <w:lang w:val="en-US" w:eastAsia="zh-CN" w:bidi="ar"/>
              </w:rPr>
              <w:t>•</w:t>
            </w:r>
            <w:r>
              <w:rPr>
                <w:rStyle w:val="6"/>
                <w:lang w:val="en-US" w:eastAsia="zh-CN" w:bidi="ar"/>
              </w:rPr>
              <w:t xml:space="preserve"> 内置加热玻璃，有效除雾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rFonts w:eastAsia="仿宋"/>
                <w:lang w:val="en-US" w:eastAsia="zh-CN" w:bidi="ar"/>
              </w:rPr>
              <w:t>•</w:t>
            </w:r>
            <w:r>
              <w:rPr>
                <w:rStyle w:val="6"/>
                <w:lang w:val="en-US" w:eastAsia="zh-CN" w:bidi="ar"/>
              </w:rPr>
              <w:t xml:space="preserve"> 支持最大2560 × 1440 @30 fps高清画面输出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rFonts w:eastAsia="仿宋"/>
                <w:lang w:val="en-US" w:eastAsia="zh-CN" w:bidi="ar"/>
              </w:rPr>
              <w:t>•</w:t>
            </w:r>
            <w:r>
              <w:rPr>
                <w:rStyle w:val="6"/>
                <w:lang w:val="en-US" w:eastAsia="zh-CN" w:bidi="ar"/>
              </w:rPr>
              <w:t xml:space="preserve"> 支持超低照度，0.005 Lux@F1.6（彩色），0.001 Lux @F1.6（(黑白），0 Lux with IR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rFonts w:eastAsia="仿宋"/>
                <w:lang w:val="en-US" w:eastAsia="zh-CN" w:bidi="ar"/>
              </w:rPr>
              <w:t>•</w:t>
            </w:r>
            <w:r>
              <w:rPr>
                <w:rStyle w:val="6"/>
                <w:lang w:val="en-US" w:eastAsia="zh-CN" w:bidi="ar"/>
              </w:rPr>
              <w:t xml:space="preserve"> 支持23倍光学变倍，16倍数字变倍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rFonts w:eastAsia="仿宋"/>
                <w:lang w:val="en-US" w:eastAsia="zh-CN" w:bidi="ar"/>
              </w:rPr>
              <w:t>•</w:t>
            </w:r>
            <w:r>
              <w:rPr>
                <w:rStyle w:val="6"/>
                <w:lang w:val="en-US" w:eastAsia="zh-CN" w:bidi="ar"/>
              </w:rPr>
              <w:t xml:space="preserve"> 支持海康SDK，视图库，OTAP，ONVIF，ISAPI，GB/T28181，ISUP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rFonts w:eastAsia="仿宋"/>
                <w:lang w:val="en-US" w:eastAsia="zh-CN" w:bidi="ar"/>
              </w:rPr>
              <w:t>•</w:t>
            </w:r>
            <w:r>
              <w:rPr>
                <w:rStyle w:val="6"/>
                <w:lang w:val="en-US" w:eastAsia="zh-CN" w:bidi="ar"/>
              </w:rPr>
              <w:t xml:space="preserve"> 支持一进一出音频、最大支持512 GB MicroSD/MicroSDHC/MicroSDXC卡存储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7"/>
                <w:rFonts w:eastAsia="仿宋"/>
                <w:lang w:val="en-US" w:eastAsia="zh-CN" w:bidi="ar"/>
              </w:rPr>
              <w:t>•</w:t>
            </w:r>
            <w:r>
              <w:rPr>
                <w:rStyle w:val="6"/>
                <w:lang w:val="en-US" w:eastAsia="zh-CN" w:bidi="ar"/>
              </w:rPr>
              <w:t xml:space="preserve"> IP66，符合GB/T17626.2/3/4/5/6四级标准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1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400万网络枪机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采用深度学习硬件及算法，支持越界侦测，区域入侵侦测，进入区域侦测和离开区域侦测，支持联动声音报警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9"/>
                <w:rFonts w:eastAsia="仿宋"/>
                <w:lang w:val="en-US" w:eastAsia="zh-CN" w:bidi="ar"/>
              </w:rPr>
              <w:t>•</w:t>
            </w:r>
            <w:r>
              <w:rPr>
                <w:rStyle w:val="8"/>
                <w:lang w:val="en-US" w:eastAsia="zh-CN" w:bidi="ar"/>
              </w:rPr>
              <w:t xml:space="preserve"> 最高分辨率可达2560 × 1440 @25 fps，在该分辨率下可输出实时图像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9"/>
                <w:rFonts w:eastAsia="仿宋"/>
                <w:lang w:val="en-US" w:eastAsia="zh-CN" w:bidi="ar"/>
              </w:rPr>
              <w:t>•</w:t>
            </w:r>
            <w:r>
              <w:rPr>
                <w:rStyle w:val="8"/>
                <w:lang w:val="en-US" w:eastAsia="zh-CN" w:bidi="ar"/>
              </w:rPr>
              <w:t xml:space="preserve"> 支持背光补偿，强光抑制，3D数字降噪，120 dB宽动态，适应不同环境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9"/>
                <w:rFonts w:eastAsia="仿宋"/>
                <w:lang w:val="en-US" w:eastAsia="zh-CN" w:bidi="ar"/>
              </w:rPr>
              <w:t>•</w:t>
            </w:r>
            <w:r>
              <w:rPr>
                <w:rStyle w:val="8"/>
                <w:lang w:val="en-US" w:eastAsia="zh-CN" w:bidi="ar"/>
              </w:rPr>
              <w:t xml:space="preserve"> 支持ROI感兴趣区域增强编码，支持Smart265/264编码，可根据场景情况自适应调整码率分配，有效节省存储成本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9"/>
                <w:rFonts w:eastAsia="仿宋"/>
                <w:lang w:val="en-US" w:eastAsia="zh-CN" w:bidi="ar"/>
              </w:rPr>
              <w:t>•</w:t>
            </w:r>
            <w:r>
              <w:rPr>
                <w:rStyle w:val="8"/>
                <w:lang w:val="en-US" w:eastAsia="zh-CN" w:bidi="ar"/>
              </w:rPr>
              <w:t xml:space="preserve"> 1个内置麦克风，1个内置扬声器，支持双向语音对讲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9"/>
                <w:rFonts w:eastAsia="仿宋"/>
                <w:lang w:val="en-US" w:eastAsia="zh-CN" w:bidi="ar"/>
              </w:rPr>
              <w:t>•</w:t>
            </w:r>
            <w:r>
              <w:rPr>
                <w:rStyle w:val="8"/>
                <w:lang w:val="en-US" w:eastAsia="zh-CN" w:bidi="ar"/>
              </w:rPr>
              <w:t xml:space="preserve"> 支持最大256 GB MicroSD/MicroSDHC/MicroSDXC卡本地存储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9"/>
                <w:rFonts w:eastAsia="仿宋"/>
                <w:lang w:val="en-US" w:eastAsia="zh-CN" w:bidi="ar"/>
              </w:rPr>
              <w:t>•</w:t>
            </w:r>
            <w:r>
              <w:rPr>
                <w:rStyle w:val="8"/>
                <w:lang w:val="en-US" w:eastAsia="zh-CN" w:bidi="ar"/>
              </w:rPr>
              <w:t xml:space="preserve"> 支持DC12 V，100 mA电源输出，可用于拾音器供电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9"/>
                <w:rFonts w:eastAsia="仿宋"/>
                <w:lang w:val="en-US" w:eastAsia="zh-CN" w:bidi="ar"/>
              </w:rPr>
              <w:t>•</w:t>
            </w:r>
            <w:r>
              <w:rPr>
                <w:rStyle w:val="8"/>
                <w:lang w:val="en-US" w:eastAsia="zh-CN" w:bidi="ar"/>
              </w:rPr>
              <w:t xml:space="preserve"> 支持白光/红外双补光，白光最远可达30 m，红外最远可达50 m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9"/>
                <w:rFonts w:eastAsia="仿宋"/>
                <w:lang w:val="en-US" w:eastAsia="zh-CN" w:bidi="ar"/>
              </w:rPr>
              <w:t>•</w:t>
            </w:r>
            <w:r>
              <w:rPr>
                <w:rStyle w:val="8"/>
                <w:lang w:val="en-US" w:eastAsia="zh-CN" w:bidi="ar"/>
              </w:rPr>
              <w:t xml:space="preserve"> 支持1路报警输入，1路报警输出（报警输出最大支持AC24 V/DC24 V，1 A），1路音频输入，1路音频输出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9"/>
                <w:rFonts w:eastAsia="仿宋"/>
                <w:lang w:val="en-US" w:eastAsia="zh-CN" w:bidi="ar"/>
              </w:rPr>
              <w:t>•</w:t>
            </w:r>
            <w:r>
              <w:rPr>
                <w:rStyle w:val="8"/>
                <w:lang w:val="en-US" w:eastAsia="zh-CN" w:bidi="ar"/>
              </w:rPr>
              <w:t xml:space="preserve"> 符合IP66防尘防水设计，可靠性高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安装支架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铝合金；白色；最大承重7.0kg；柱装；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监控立杆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1、圆锥杆，上口φ80mm，下口φ140mm，厚3.0mm，长5000mm,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2、离地400mm高用200mmx100mm门模开门，三角形螺栓，内焊电器横条及接地端子。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3、热镀锌;喷塑。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监控杆横臂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横臂φ60mm，厚3.0mm，长1000mm~2000mm。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抱杆箱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600mm*400mm*300mm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DC12V~24V,2A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防雷器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 标称工作电压(48～62)Hz：220V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 最大持续运行电压：385V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 额定负载电流：4A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 标称放电电流8/20μs：10kA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 最大放电电流8/20μs：20kA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限制电压8/20μs 3kA：≤1.2kV 保护模式：L-PE、N-PE 连接方式：接线端子 遥讯端口：有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光收发器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千兆，1光4网口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800mm*800mm*1000mm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地笼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600mm*600mm*700mm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≤10Ω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2*1.5mm</w:t>
            </w:r>
            <w:r>
              <w:rPr>
                <w:rStyle w:val="10"/>
                <w:lang w:val="en-US" w:eastAsia="zh-CN" w:bidi="ar"/>
              </w:rPr>
              <w:t>²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2*2.5mm</w:t>
            </w:r>
            <w:r>
              <w:rPr>
                <w:rStyle w:val="10"/>
                <w:lang w:val="en-US" w:eastAsia="zh-CN" w:bidi="ar"/>
              </w:rPr>
              <w:t>²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超五类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水晶头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超五类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4芯带铠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PE管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Φ30mm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光纤跳线  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光伏板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24V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蓄电池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24V60AH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室外音柱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rFonts w:eastAsia="等线"/>
                <w:lang w:val="en-US" w:eastAsia="zh-CN" w:bidi="ar"/>
              </w:rPr>
              <w:t>•</w:t>
            </w:r>
            <w:r>
              <w:rPr>
                <w:rStyle w:val="8"/>
                <w:lang w:val="en-US" w:eastAsia="zh-CN" w:bidi="ar"/>
              </w:rPr>
              <w:t xml:space="preserve"> 采用D类数字功放，效率可达到百分之90以上。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9"/>
                <w:rFonts w:eastAsia="等线"/>
                <w:lang w:val="en-US" w:eastAsia="zh-CN" w:bidi="ar"/>
              </w:rPr>
              <w:t>•</w:t>
            </w:r>
            <w:r>
              <w:rPr>
                <w:rStyle w:val="8"/>
                <w:lang w:val="en-US" w:eastAsia="zh-CN" w:bidi="ar"/>
              </w:rPr>
              <w:t xml:space="preserve"> 高品质扬声器效果，有效的还原声音的清晰度。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9"/>
                <w:rFonts w:eastAsia="等线"/>
                <w:lang w:val="en-US" w:eastAsia="zh-CN" w:bidi="ar"/>
              </w:rPr>
              <w:t>•</w:t>
            </w:r>
            <w:r>
              <w:rPr>
                <w:rStyle w:val="8"/>
                <w:lang w:val="en-US" w:eastAsia="zh-CN" w:bidi="ar"/>
              </w:rPr>
              <w:t xml:space="preserve"> 内置8M储存空间，可储存6段MP3格式文件，拨码选择后可触发对应的音频文件。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9"/>
                <w:rFonts w:eastAsia="等线"/>
                <w:lang w:val="en-US" w:eastAsia="zh-CN" w:bidi="ar"/>
              </w:rPr>
              <w:t>•</w:t>
            </w:r>
            <w:r>
              <w:rPr>
                <w:rStyle w:val="8"/>
                <w:lang w:val="en-US" w:eastAsia="zh-CN" w:bidi="ar"/>
              </w:rPr>
              <w:t xml:space="preserve"> 可接入摄像机模拟音频输入，播放模拟信号声音。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9"/>
                <w:rFonts w:eastAsia="等线"/>
                <w:lang w:val="en-US" w:eastAsia="zh-CN" w:bidi="ar"/>
              </w:rPr>
              <w:t>•</w:t>
            </w:r>
            <w:r>
              <w:rPr>
                <w:rStyle w:val="8"/>
                <w:lang w:val="en-US" w:eastAsia="zh-CN" w:bidi="ar"/>
              </w:rPr>
              <w:t xml:space="preserve"> 具有独立的音量调节，可单独调节本地音量和线路音量功能。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9"/>
                <w:rFonts w:eastAsia="等线"/>
                <w:lang w:val="en-US" w:eastAsia="zh-CN" w:bidi="ar"/>
              </w:rPr>
              <w:t>•</w:t>
            </w:r>
            <w:r>
              <w:rPr>
                <w:rStyle w:val="8"/>
                <w:lang w:val="en-US" w:eastAsia="zh-CN" w:bidi="ar"/>
              </w:rPr>
              <w:t xml:space="preserve"> 铝合金机壳，可有效抗震，抗压。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9"/>
                <w:rFonts w:eastAsia="等线"/>
                <w:lang w:val="en-US" w:eastAsia="zh-CN" w:bidi="ar"/>
              </w:rPr>
              <w:t>•</w:t>
            </w:r>
            <w:r>
              <w:rPr>
                <w:rStyle w:val="8"/>
                <w:lang w:val="en-US" w:eastAsia="zh-CN" w:bidi="ar"/>
              </w:rPr>
              <w:t xml:space="preserve"> 防水等级达到IP65水平。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9"/>
                <w:rFonts w:eastAsia="等线"/>
                <w:lang w:val="en-US" w:eastAsia="zh-CN" w:bidi="ar"/>
              </w:rPr>
              <w:t>•</w:t>
            </w:r>
            <w:r>
              <w:rPr>
                <w:rStyle w:val="8"/>
                <w:lang w:val="en-US" w:eastAsia="zh-CN" w:bidi="ar"/>
              </w:rPr>
              <w:t xml:space="preserve"> 注：工作电压，DC 10~15 V/2 A，需要额外配置圆口电源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存储服务器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视频存储服务器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8T硬盘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电源引入工程</w:t>
            </w:r>
          </w:p>
        </w:tc>
        <w:tc>
          <w:tcPr>
            <w:tcW w:w="3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引电费用</w:t>
            </w:r>
          </w:p>
        </w:tc>
        <w:tc>
          <w:tcPr>
            <w:tcW w:w="3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引电及配套施工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3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2"/>
        <w:ind w:left="0" w:leftChars="0" w:firstLine="0" w:firstLineChars="0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ind w:firstLine="6160" w:firstLineChars="28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lang w:val="en-US" w:eastAsia="zh-CN"/>
        </w:rPr>
        <w:t>芍药监控清单（地块二）</w:t>
      </w:r>
    </w:p>
    <w:p>
      <w:pPr>
        <w:pStyle w:val="2"/>
        <w:ind w:firstLine="6746" w:firstLineChars="2800"/>
        <w:rPr>
          <w:rFonts w:hint="default"/>
          <w:b/>
          <w:bCs/>
          <w:sz w:val="24"/>
          <w:szCs w:val="24"/>
          <w:lang w:val="en-US" w:eastAsia="zh-CN"/>
        </w:rPr>
      </w:pP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49"/>
        <w:gridCol w:w="1011"/>
        <w:gridCol w:w="1034"/>
        <w:gridCol w:w="7788"/>
        <w:gridCol w:w="1006"/>
        <w:gridCol w:w="802"/>
        <w:gridCol w:w="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产品型号</w:t>
            </w:r>
          </w:p>
        </w:tc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产品参数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视频监控系统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400万高速红外智能球机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7寸星光智能警戒球机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1"/>
                <w:rFonts w:eastAsia="仿宋"/>
                <w:lang w:val="en-US" w:eastAsia="zh-CN" w:bidi="ar"/>
              </w:rPr>
              <w:t>•</w:t>
            </w:r>
            <w:r>
              <w:rPr>
                <w:rStyle w:val="12"/>
                <w:lang w:val="en-US" w:eastAsia="zh-CN" w:bidi="ar"/>
              </w:rPr>
              <w:t xml:space="preserve"> 支持1/2.8" 400万23倍光学变焦镜头，采用高效补光阵列，低功耗，红外补光150 m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仿宋"/>
                <w:lang w:val="en-US" w:eastAsia="zh-CN" w:bidi="ar"/>
              </w:rPr>
              <w:t>•</w:t>
            </w:r>
            <w:r>
              <w:rPr>
                <w:rStyle w:val="12"/>
                <w:lang w:val="en-US" w:eastAsia="zh-CN" w:bidi="ar"/>
              </w:rPr>
              <w:t xml:space="preserve"> 支持声光警戒，支持区域入侵侦测、越界侦测、进入区域侦测和离开区域侦等智能侦测并联动跟随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仿宋"/>
                <w:lang w:val="en-US" w:eastAsia="zh-CN" w:bidi="ar"/>
              </w:rPr>
              <w:t>•</w:t>
            </w:r>
            <w:r>
              <w:rPr>
                <w:rStyle w:val="12"/>
                <w:lang w:val="en-US" w:eastAsia="zh-CN" w:bidi="ar"/>
              </w:rPr>
              <w:t xml:space="preserve"> 适用于交通道路，广场、公园、出入口、园区周界等场景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仿宋"/>
                <w:lang w:val="en-US" w:eastAsia="zh-CN" w:bidi="ar"/>
              </w:rPr>
              <w:t>•</w:t>
            </w:r>
            <w:r>
              <w:rPr>
                <w:rStyle w:val="12"/>
                <w:lang w:val="en-US" w:eastAsia="zh-CN" w:bidi="ar"/>
              </w:rPr>
              <w:t xml:space="preserve"> 支持深度学习算法，提供精准的人车分类侦测、报警、联动球机镜头进行快速查看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仿宋"/>
                <w:lang w:val="en-US" w:eastAsia="zh-CN" w:bidi="ar"/>
              </w:rPr>
              <w:t>•</w:t>
            </w:r>
            <w:r>
              <w:rPr>
                <w:rStyle w:val="12"/>
                <w:lang w:val="en-US" w:eastAsia="zh-CN" w:bidi="ar"/>
              </w:rPr>
              <w:t xml:space="preserve"> 支持声光警戒：报警联动白光闪烁报警和声音报警，声音内容可选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仿宋"/>
                <w:lang w:val="en-US" w:eastAsia="zh-CN" w:bidi="ar"/>
              </w:rPr>
              <w:t>•</w:t>
            </w:r>
            <w:r>
              <w:rPr>
                <w:rStyle w:val="12"/>
                <w:lang w:val="en-US" w:eastAsia="zh-CN" w:bidi="ar"/>
              </w:rPr>
              <w:t xml:space="preserve"> 支持切换为人脸抓拍模式，最大同时抓拍5张人脸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仿宋"/>
                <w:lang w:val="en-US" w:eastAsia="zh-CN" w:bidi="ar"/>
              </w:rPr>
              <w:t>•</w:t>
            </w:r>
            <w:r>
              <w:rPr>
                <w:rStyle w:val="12"/>
                <w:lang w:val="en-US" w:eastAsia="zh-CN" w:bidi="ar"/>
              </w:rPr>
              <w:t xml:space="preserve"> 内置扬声器：功率5 W；30 m不低于60 dB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仿宋"/>
                <w:lang w:val="en-US" w:eastAsia="zh-CN" w:bidi="ar"/>
              </w:rPr>
              <w:t>•</w:t>
            </w:r>
            <w:r>
              <w:rPr>
                <w:rStyle w:val="12"/>
                <w:lang w:val="en-US" w:eastAsia="zh-CN" w:bidi="ar"/>
              </w:rPr>
              <w:t xml:space="preserve"> 内置加热玻璃，有效除雾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仿宋"/>
                <w:lang w:val="en-US" w:eastAsia="zh-CN" w:bidi="ar"/>
              </w:rPr>
              <w:t>•</w:t>
            </w:r>
            <w:r>
              <w:rPr>
                <w:rStyle w:val="12"/>
                <w:lang w:val="en-US" w:eastAsia="zh-CN" w:bidi="ar"/>
              </w:rPr>
              <w:t xml:space="preserve"> 支持最大2560 × 1440 @30 fps高清画面输出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仿宋"/>
                <w:lang w:val="en-US" w:eastAsia="zh-CN" w:bidi="ar"/>
              </w:rPr>
              <w:t>•</w:t>
            </w:r>
            <w:r>
              <w:rPr>
                <w:rStyle w:val="12"/>
                <w:lang w:val="en-US" w:eastAsia="zh-CN" w:bidi="ar"/>
              </w:rPr>
              <w:t xml:space="preserve"> 支持超低照度，0.005 Lux@F1.6（彩色），0.001 Lux @F1.6（(黑白），0 Lux with IR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仿宋"/>
                <w:lang w:val="en-US" w:eastAsia="zh-CN" w:bidi="ar"/>
              </w:rPr>
              <w:t>•</w:t>
            </w:r>
            <w:r>
              <w:rPr>
                <w:rStyle w:val="12"/>
                <w:lang w:val="en-US" w:eastAsia="zh-CN" w:bidi="ar"/>
              </w:rPr>
              <w:t xml:space="preserve"> 支持23倍光学变倍，16倍数字变倍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仿宋"/>
                <w:lang w:val="en-US" w:eastAsia="zh-CN" w:bidi="ar"/>
              </w:rPr>
              <w:t>•</w:t>
            </w:r>
            <w:r>
              <w:rPr>
                <w:rStyle w:val="12"/>
                <w:lang w:val="en-US" w:eastAsia="zh-CN" w:bidi="ar"/>
              </w:rPr>
              <w:t xml:space="preserve"> 支持海康SDK，视图库，OTAP，ONVIF，ISAPI，GB/T28181，ISUP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仿宋"/>
                <w:lang w:val="en-US" w:eastAsia="zh-CN" w:bidi="ar"/>
              </w:rPr>
              <w:t>•</w:t>
            </w:r>
            <w:r>
              <w:rPr>
                <w:rStyle w:val="12"/>
                <w:lang w:val="en-US" w:eastAsia="zh-CN" w:bidi="ar"/>
              </w:rPr>
              <w:t xml:space="preserve"> 支持一进一出音频、最大支持512 GB MicroSD/MicroSDHC/MicroSDXC卡存储</w:t>
            </w:r>
            <w:r>
              <w:rPr>
                <w:rStyle w:val="12"/>
                <w:lang w:val="en-US" w:eastAsia="zh-CN" w:bidi="ar"/>
              </w:rPr>
              <w:br w:type="textWrapping"/>
            </w:r>
            <w:r>
              <w:rPr>
                <w:rStyle w:val="11"/>
                <w:rFonts w:eastAsia="仿宋"/>
                <w:lang w:val="en-US" w:eastAsia="zh-CN" w:bidi="ar"/>
              </w:rPr>
              <w:t>•</w:t>
            </w:r>
            <w:r>
              <w:rPr>
                <w:rStyle w:val="12"/>
                <w:lang w:val="en-US" w:eastAsia="zh-CN" w:bidi="ar"/>
              </w:rPr>
              <w:t xml:space="preserve"> IP66，符合GB/T17626.2/3/4/5/6四级标准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400万网络枪机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采用深度学习硬件及算法，支持越界侦测，区域入侵侦测，进入区域侦测和离开区域侦测，支持联动声音报警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最高分辨率可达2560 × 1440 @25 fps，在该分辨率下可输出实时图像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支持背光补偿，强光抑制，3D数字降噪，120 dB宽动态，适应不同环境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支持ROI感兴趣区域增强编码，支持Smart265/264编码，可根据场景情况自适应调整码率分配，有效节省存储成本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1个内置麦克风，1个内置扬声器，支持双向语音对讲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支持最大256 GB MicroSD/MicroSDHC/MicroSDXC卡本地存储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支持DC12 V，100 mA电源输出，可用于拾音器供电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支持白光/红外双补光，白光最远可达30 m，红外最远可达50 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支持1路报警输入，1路报警输出（报警输出最大支持AC24 V/DC24 V，1 A），1路音频输入，1路音频输出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符合IP66防尘防水设计，可靠性高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安装支架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铝合金；白色；最大承重7.0kg；柱装；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监控立杆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1、圆锥杆，上口φ80mm，下口φ140mm，厚3.0mm，长5000mm,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2、离地400mm高用200mmx100mm门模开门，三角形螺栓，内焊电器横条及接地端子。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3、热镀锌;喷塑。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监控杆横臂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横臂φ60mm，厚3.0mm，长1000mm~2000mm。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抱杆箱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600mm*400mm*300mm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DC12V~24V,2A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防雷器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 标称工作电压(48～62)Hz：220V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 最大持续运行电压：385V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 额定负载电流：4A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 标称放电电流8/20μs：10kA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 最大放电电流8/20μs：20kA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 限制电压8/20μs 3kA：≤1.2kV 保护模式：L-PE、N-PE 连接方式：接线端子 遥讯端口：有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光收发器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千兆，1光4网口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800mm*800mm*1000mm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地笼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600mm*600mm*700mm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接地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≤10Ω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2*1.5mm</w:t>
            </w:r>
            <w:r>
              <w:rPr>
                <w:rStyle w:val="13"/>
                <w:lang w:val="en-US" w:eastAsia="zh-CN" w:bidi="ar"/>
              </w:rPr>
              <w:t>²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2*2.5mm</w:t>
            </w:r>
            <w:r>
              <w:rPr>
                <w:rStyle w:val="13"/>
                <w:lang w:val="en-US" w:eastAsia="zh-CN" w:bidi="ar"/>
              </w:rPr>
              <w:t>²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超五类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水晶头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超五类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光缆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4芯带铠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PE管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Φ30mm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光纤跳线  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光伏板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24V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蓄电池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24V60AH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室外音柱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采用D类数字功放，效率可达到百分之90以上。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高品质扬声器效果，有效的还原声音的清晰度。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内置8M储存空间，可储存6段MP3格式文件，拨码选择后可触发对应的音频文件。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可接入摄像机模拟音频输入，播放模拟信号声音。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具有独立的音量调节，可单独调节本地音量和线路音量功能。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铝合金机壳，可有效抗震，抗压。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防水等级达到IP65水平。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注：工作电压，DC 10~15 V/2 A，需要额外配置圆口电源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施工费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施工及辅材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0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后端存储及配套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存储服务器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视频存储服务器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硬盘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8T硬盘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传输链路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1G视频专线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电费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2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所有设备电费</w:t>
            </w:r>
          </w:p>
        </w:tc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</w:p>
        </w:tc>
        <w:tc>
          <w:tcPr>
            <w:tcW w:w="2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bookmarkEnd w:id="0"/>
    </w:tbl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M2M0NGQwNmUxMmYxNDNkM2U3Y2EzODUxNGE0N2UifQ=="/>
    <w:docVar w:name="KSO_WPS_MARK_KEY" w:val="1b58d84b-da38-40db-a915-ae55bef21f0f"/>
  </w:docVars>
  <w:rsids>
    <w:rsidRoot w:val="5622394A"/>
    <w:rsid w:val="01A324E9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B6C1BE7"/>
    <w:rsid w:val="2D3D4271"/>
    <w:rsid w:val="303C1388"/>
    <w:rsid w:val="31AC0DC2"/>
    <w:rsid w:val="327E6664"/>
    <w:rsid w:val="342B1490"/>
    <w:rsid w:val="38513166"/>
    <w:rsid w:val="38C179DF"/>
    <w:rsid w:val="3A8521B0"/>
    <w:rsid w:val="3CA01BB2"/>
    <w:rsid w:val="3E3D564A"/>
    <w:rsid w:val="4D2532D6"/>
    <w:rsid w:val="534D5875"/>
    <w:rsid w:val="5622394A"/>
    <w:rsid w:val="5C222DE8"/>
    <w:rsid w:val="6803561E"/>
    <w:rsid w:val="6B6D23D5"/>
    <w:rsid w:val="6C326183"/>
    <w:rsid w:val="6D3333B8"/>
    <w:rsid w:val="6ED44995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character" w:customStyle="1" w:styleId="6">
    <w:name w:val="font6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7">
    <w:name w:val="font10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7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9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112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9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4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3">
    <w:name w:val="font1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51"/>
    <w:basedOn w:val="5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2749</Words>
  <Characters>3663</Characters>
  <Lines>0</Lines>
  <Paragraphs>0</Paragraphs>
  <TotalTime>2</TotalTime>
  <ScaleCrop>false</ScaleCrop>
  <LinksUpToDate>false</LinksUpToDate>
  <CharactersWithSpaces>3828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2025-01-20T03:01:00Z</dcterms:created>
  <dc:creator>WPS_1591668586</dc:creator>
  <cp:lastModifiedBy>95650</cp:lastModifiedBy>
  <dcterms:modified xsi:type="dcterms:W3CDTF">2025-03-22T09:28:02Z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41633D04DE6747A286F5E281FA40AA81_13</vt:lpwstr>
  </property>
  <property fmtid="{D5CDD505-2E9C-101B-9397-08002B2CF9AE}" pid="4" name="KSOTemplateDocerSaveRecord">
    <vt:lpwstr>eyJoZGlkIjoiYTJlYzVmZjE2NWYyMDRiNWNkYWQxMjlmYTEzMDJiZjEiLCJ1c2VySWQiOiI1NDk0MjgzNjEifQ==</vt:lpwstr>
  </property>
</Properties>
</file>